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1</w:t>
      </w:r>
    </w:p>
    <w:p>
      <w:pPr>
        <w:widowControl/>
        <w:contextualSpacing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ascii="Times New Roman" w:hAnsi="Times New Roman" w:eastAsia="华文中宋" w:cs="Times New Roman"/>
          <w:b/>
          <w:sz w:val="36"/>
          <w:szCs w:val="36"/>
        </w:rPr>
        <w:t>健康监测记录表（</w:t>
      </w:r>
      <w:r>
        <w:rPr>
          <w:rFonts w:hint="eastAsia" w:ascii="Times New Roman" w:hAnsi="Times New Roman" w:eastAsia="华文中宋" w:cs="Times New Roman"/>
          <w:b/>
          <w:sz w:val="36"/>
          <w:szCs w:val="36"/>
          <w:lang w:eastAsia="zh-CN"/>
        </w:rPr>
        <w:t>本</w:t>
      </w:r>
      <w:r>
        <w:rPr>
          <w:rFonts w:ascii="Times New Roman" w:hAnsi="Times New Roman" w:eastAsia="华文中宋" w:cs="Times New Roman"/>
          <w:b/>
          <w:sz w:val="36"/>
          <w:szCs w:val="36"/>
        </w:rPr>
        <w:t>人填写）</w:t>
      </w:r>
    </w:p>
    <w:p>
      <w:pPr>
        <w:spacing w:after="312" w:afterLines="100"/>
        <w:ind w:firstLine="720" w:firstLineChars="300"/>
        <w:contextualSpacing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姓名：        性别：     年龄：    单位：  </w:t>
      </w:r>
    </w:p>
    <w:p>
      <w:pPr>
        <w:spacing w:after="312" w:afterLines="100"/>
        <w:ind w:firstLine="720" w:firstLineChars="300"/>
        <w:contextualSpacing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联系电话:                 身份证件号码：</w:t>
      </w:r>
    </w:p>
    <w:tbl>
      <w:tblPr>
        <w:tblStyle w:val="2"/>
        <w:tblW w:w="8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866"/>
        <w:gridCol w:w="872"/>
        <w:gridCol w:w="5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日期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体温</w:t>
            </w:r>
          </w:p>
        </w:tc>
        <w:tc>
          <w:tcPr>
            <w:tcW w:w="5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症  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 日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早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righ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晚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 日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早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righ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晚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 日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早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righ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晚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 日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早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righ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晚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 日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早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righ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晚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 日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早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contextualSpacing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420" w:firstLineChars="200"/>
              <w:contextualSpacing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righ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晚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 日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早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righ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晚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 日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早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contextualSpacing/>
              <w:jc w:val="righ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晚</w:t>
            </w:r>
          </w:p>
        </w:tc>
        <w:tc>
          <w:tcPr>
            <w:tcW w:w="872" w:type="dxa"/>
            <w:tcBorders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 日</w:t>
            </w:r>
          </w:p>
        </w:tc>
        <w:tc>
          <w:tcPr>
            <w:tcW w:w="866" w:type="dxa"/>
            <w:tcBorders>
              <w:top w:val="single" w:color="auto" w:sz="4" w:space="0"/>
            </w:tcBorders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早</w:t>
            </w:r>
          </w:p>
        </w:tc>
        <w:tc>
          <w:tcPr>
            <w:tcW w:w="872" w:type="dxa"/>
            <w:tcBorders>
              <w:top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restart"/>
            <w:tcBorders>
              <w:top w:val="single" w:color="auto" w:sz="4" w:space="0"/>
            </w:tcBorders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continue"/>
          </w:tcPr>
          <w:p>
            <w:pPr>
              <w:contextualSpacing/>
              <w:jc w:val="righ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晚</w:t>
            </w:r>
          </w:p>
        </w:tc>
        <w:tc>
          <w:tcPr>
            <w:tcW w:w="872" w:type="dxa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continue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 日</w:t>
            </w:r>
          </w:p>
        </w:tc>
        <w:tc>
          <w:tcPr>
            <w:tcW w:w="866" w:type="dxa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早</w:t>
            </w:r>
          </w:p>
        </w:tc>
        <w:tc>
          <w:tcPr>
            <w:tcW w:w="872" w:type="dxa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restart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continue"/>
          </w:tcPr>
          <w:p>
            <w:pPr>
              <w:contextualSpacing/>
              <w:jc w:val="righ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晚</w:t>
            </w:r>
          </w:p>
        </w:tc>
        <w:tc>
          <w:tcPr>
            <w:tcW w:w="872" w:type="dxa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continue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 日</w:t>
            </w:r>
          </w:p>
        </w:tc>
        <w:tc>
          <w:tcPr>
            <w:tcW w:w="866" w:type="dxa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早</w:t>
            </w:r>
          </w:p>
        </w:tc>
        <w:tc>
          <w:tcPr>
            <w:tcW w:w="872" w:type="dxa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restart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continue"/>
          </w:tcPr>
          <w:p>
            <w:pPr>
              <w:contextualSpacing/>
              <w:jc w:val="righ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晚</w:t>
            </w:r>
          </w:p>
        </w:tc>
        <w:tc>
          <w:tcPr>
            <w:tcW w:w="872" w:type="dxa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continue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 日</w:t>
            </w:r>
          </w:p>
        </w:tc>
        <w:tc>
          <w:tcPr>
            <w:tcW w:w="866" w:type="dxa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早</w:t>
            </w:r>
          </w:p>
        </w:tc>
        <w:tc>
          <w:tcPr>
            <w:tcW w:w="872" w:type="dxa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restart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continue"/>
          </w:tcPr>
          <w:p>
            <w:pPr>
              <w:contextualSpacing/>
              <w:jc w:val="righ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晚</w:t>
            </w:r>
          </w:p>
        </w:tc>
        <w:tc>
          <w:tcPr>
            <w:tcW w:w="872" w:type="dxa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continue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 日</w:t>
            </w:r>
          </w:p>
        </w:tc>
        <w:tc>
          <w:tcPr>
            <w:tcW w:w="866" w:type="dxa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早</w:t>
            </w:r>
          </w:p>
        </w:tc>
        <w:tc>
          <w:tcPr>
            <w:tcW w:w="872" w:type="dxa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restart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continue"/>
          </w:tcPr>
          <w:p>
            <w:pPr>
              <w:contextualSpacing/>
              <w:jc w:val="righ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晚</w:t>
            </w:r>
          </w:p>
        </w:tc>
        <w:tc>
          <w:tcPr>
            <w:tcW w:w="872" w:type="dxa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continue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月  日</w:t>
            </w:r>
          </w:p>
        </w:tc>
        <w:tc>
          <w:tcPr>
            <w:tcW w:w="866" w:type="dxa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早</w:t>
            </w:r>
          </w:p>
        </w:tc>
        <w:tc>
          <w:tcPr>
            <w:tcW w:w="872" w:type="dxa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restart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6" w:type="dxa"/>
          </w:tcPr>
          <w:p>
            <w:pPr>
              <w:contextualSpacing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晚</w:t>
            </w:r>
          </w:p>
        </w:tc>
        <w:tc>
          <w:tcPr>
            <w:tcW w:w="872" w:type="dxa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43" w:type="dxa"/>
            <w:vMerge w:val="continue"/>
          </w:tcPr>
          <w:p>
            <w:pPr>
              <w:contextualSpacing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contextualSpacing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注： </w:t>
      </w:r>
    </w:p>
    <w:p>
      <w:pPr>
        <w:ind w:firstLine="424" w:firstLineChars="177"/>
        <w:contextualSpacing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1.“体温”填水银体温计测腋下温度。</w:t>
      </w:r>
    </w:p>
    <w:p>
      <w:pPr>
        <w:ind w:firstLine="381" w:firstLineChars="159"/>
        <w:contextualSpacing/>
      </w:pPr>
      <w:r>
        <w:rPr>
          <w:rFonts w:hint="eastAsia" w:ascii="宋体" w:hAnsi="宋体" w:eastAsia="宋体" w:cs="宋体"/>
          <w:sz w:val="24"/>
          <w:szCs w:val="24"/>
        </w:rPr>
        <w:t>2.“症状”填写相应情况：包括咳嗽、咳痰、咽痛、打喷嚏、流涕、鼻塞、头痛、肌肉酸痛、关节酸痛、气促、呼吸困难、胸闷、结膜充血、腹痛、皮疹、黄疸等或无。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D55D8"/>
    <w:rsid w:val="58DD55D8"/>
    <w:rsid w:val="6153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2021-10-27T09:00:00Z</dcterms:created>
  <dc:creator>LENOVO</dc:creator>
  <cp:lastModifiedBy>LENOVO</cp:lastModifiedBy>
  <dcterms:modified xsi:type="dcterms:W3CDTF">2021-10-27T09:02:34Z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